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9931" w14:textId="7EE7FF2E" w:rsidR="00D64527" w:rsidRDefault="002C3549" w:rsidP="00904406">
      <w:pPr>
        <w:spacing w:line="360" w:lineRule="auto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ANEXO VIII - </w:t>
      </w:r>
      <w:r w:rsidR="001B45DF">
        <w:rPr>
          <w:rFonts w:ascii="Book Antiqua" w:hAnsi="Book Antiqua"/>
          <w:b/>
          <w:sz w:val="24"/>
        </w:rPr>
        <w:t xml:space="preserve">TABELA DE </w:t>
      </w:r>
      <w:r w:rsidR="001B45DF" w:rsidRPr="00D64527">
        <w:rPr>
          <w:rFonts w:ascii="Book Antiqua" w:hAnsi="Book Antiqua"/>
          <w:b/>
          <w:sz w:val="24"/>
        </w:rPr>
        <w:t xml:space="preserve">ESTIMATIVA </w:t>
      </w:r>
      <w:r w:rsidR="00D64527" w:rsidRPr="00D64527">
        <w:rPr>
          <w:rFonts w:ascii="Book Antiqua" w:hAnsi="Book Antiqua"/>
          <w:b/>
          <w:sz w:val="24"/>
        </w:rPr>
        <w:t>DE COLETA</w:t>
      </w:r>
      <w:r w:rsidR="00A20F5E">
        <w:rPr>
          <w:rFonts w:ascii="Book Antiqua" w:hAnsi="Book Antiqua"/>
          <w:b/>
          <w:sz w:val="24"/>
        </w:rPr>
        <w:t>/CAPTURA</w:t>
      </w:r>
      <w:r w:rsidR="00D64527" w:rsidRPr="00D64527">
        <w:rPr>
          <w:rFonts w:ascii="Book Antiqua" w:hAnsi="Book Antiqua"/>
          <w:b/>
          <w:sz w:val="24"/>
        </w:rPr>
        <w:t xml:space="preserve"> </w:t>
      </w:r>
      <w:r w:rsidR="00003928">
        <w:rPr>
          <w:rFonts w:ascii="Book Antiqua" w:hAnsi="Book Antiqua"/>
          <w:b/>
          <w:sz w:val="24"/>
        </w:rPr>
        <w:t xml:space="preserve">DE FAUNA </w:t>
      </w:r>
    </w:p>
    <w:p w14:paraId="26C0B1D0" w14:textId="77777777" w:rsidR="00003928" w:rsidRPr="00D64527" w:rsidRDefault="00003928" w:rsidP="00904406">
      <w:pPr>
        <w:spacing w:line="360" w:lineRule="auto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EM UNIDADE DE CONSERVAÇÃO ESTADUAL</w:t>
      </w:r>
    </w:p>
    <w:p w14:paraId="49723734" w14:textId="3CAEC70C" w:rsidR="00D64527" w:rsidRDefault="00D64527" w:rsidP="005D1DE9">
      <w:pPr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t>(Este documento deverá ser atualizado anualmente, para renovação da autorização</w:t>
      </w:r>
      <w:r w:rsidR="005D1DE9">
        <w:rPr>
          <w:rFonts w:ascii="Book Antiqua" w:hAnsi="Book Antiqua"/>
        </w:rPr>
        <w:t xml:space="preserve">. </w:t>
      </w:r>
      <w:r w:rsidR="005D1DE9" w:rsidRPr="005D1DE9">
        <w:rPr>
          <w:rFonts w:ascii="Book Antiqua" w:hAnsi="Book Antiqua"/>
        </w:rPr>
        <w:t xml:space="preserve">Ressalta-se que </w:t>
      </w:r>
      <w:r w:rsidR="005D1DE9" w:rsidRPr="005D1DE9">
        <w:rPr>
          <w:rFonts w:ascii="Book Antiqua" w:hAnsi="Book Antiqua" w:cs="Arial"/>
        </w:rPr>
        <w:t xml:space="preserve">as estimativas presentes nesta tabela </w:t>
      </w:r>
      <w:r w:rsidR="005D1DE9" w:rsidRPr="005D1DE9">
        <w:rPr>
          <w:rFonts w:ascii="Book Antiqua" w:hAnsi="Book Antiqua"/>
        </w:rPr>
        <w:t xml:space="preserve">deverão considerar  o período completo </w:t>
      </w:r>
      <w:r w:rsidR="005D1DE9">
        <w:rPr>
          <w:rFonts w:ascii="Book Antiqua" w:hAnsi="Book Antiqua"/>
        </w:rPr>
        <w:t xml:space="preserve">de </w:t>
      </w:r>
      <w:r w:rsidR="005D1DE9" w:rsidRPr="005D1DE9">
        <w:rPr>
          <w:rFonts w:ascii="Book Antiqua" w:hAnsi="Book Antiqua"/>
        </w:rPr>
        <w:t>execução do projeto).</w:t>
      </w:r>
    </w:p>
    <w:tbl>
      <w:tblPr>
        <w:tblStyle w:val="Tabelacomgrade"/>
        <w:tblpPr w:leftFromText="141" w:rightFromText="141" w:vertAnchor="text" w:horzAnchor="margin" w:tblpXSpec="center" w:tblpY="367"/>
        <w:tblW w:w="0" w:type="auto"/>
        <w:tblLook w:val="04A0" w:firstRow="1" w:lastRow="0" w:firstColumn="1" w:lastColumn="0" w:noHBand="0" w:noVBand="1"/>
      </w:tblPr>
      <w:tblGrid>
        <w:gridCol w:w="2943"/>
        <w:gridCol w:w="11482"/>
      </w:tblGrid>
      <w:tr w:rsidR="007271D1" w14:paraId="27789602" w14:textId="77777777" w:rsidTr="00951AFD">
        <w:tc>
          <w:tcPr>
            <w:tcW w:w="2943" w:type="dxa"/>
            <w:shd w:val="clear" w:color="auto" w:fill="D9D9D9" w:themeFill="background1" w:themeFillShade="D9"/>
          </w:tcPr>
          <w:p w14:paraId="3DBC9A09" w14:textId="77777777" w:rsidR="007271D1" w:rsidRPr="00D64527" w:rsidRDefault="007271D1" w:rsidP="007271D1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Titulo do Projeto</w:t>
            </w:r>
          </w:p>
        </w:tc>
        <w:tc>
          <w:tcPr>
            <w:tcW w:w="11482" w:type="dxa"/>
          </w:tcPr>
          <w:p w14:paraId="076E2470" w14:textId="77777777" w:rsidR="007271D1" w:rsidRDefault="007271D1" w:rsidP="007271D1">
            <w:pPr>
              <w:rPr>
                <w:rFonts w:ascii="Book Antiqua" w:hAnsi="Book Antiqua" w:cs="Arial"/>
              </w:rPr>
            </w:pPr>
          </w:p>
        </w:tc>
      </w:tr>
      <w:tr w:rsidR="007271D1" w14:paraId="18074C3D" w14:textId="77777777" w:rsidTr="00951AFD">
        <w:tc>
          <w:tcPr>
            <w:tcW w:w="2943" w:type="dxa"/>
            <w:shd w:val="clear" w:color="auto" w:fill="D9D9D9" w:themeFill="background1" w:themeFillShade="D9"/>
          </w:tcPr>
          <w:p w14:paraId="581FA2D7" w14:textId="52567FE2" w:rsidR="007271D1" w:rsidRPr="00D64527" w:rsidRDefault="007271D1" w:rsidP="007271D1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Pesquisador</w:t>
            </w:r>
            <w:r w:rsidR="005D1DE9">
              <w:rPr>
                <w:rFonts w:ascii="Book Antiqua" w:hAnsi="Book Antiqua" w:cs="Arial"/>
              </w:rPr>
              <w:t xml:space="preserve"> (a)</w:t>
            </w:r>
            <w:r>
              <w:rPr>
                <w:rFonts w:ascii="Book Antiqua" w:hAnsi="Book Antiqua" w:cs="Arial"/>
              </w:rPr>
              <w:t xml:space="preserve"> Responsável</w:t>
            </w:r>
          </w:p>
        </w:tc>
        <w:tc>
          <w:tcPr>
            <w:tcW w:w="11482" w:type="dxa"/>
          </w:tcPr>
          <w:p w14:paraId="50B70352" w14:textId="77777777" w:rsidR="007271D1" w:rsidRDefault="007271D1" w:rsidP="007271D1">
            <w:pPr>
              <w:rPr>
                <w:rFonts w:ascii="Book Antiqua" w:hAnsi="Book Antiqua" w:cs="Arial"/>
              </w:rPr>
            </w:pPr>
          </w:p>
        </w:tc>
      </w:tr>
      <w:tr w:rsidR="007271D1" w14:paraId="59DFC865" w14:textId="77777777" w:rsidTr="00951AFD">
        <w:tc>
          <w:tcPr>
            <w:tcW w:w="2943" w:type="dxa"/>
            <w:shd w:val="clear" w:color="auto" w:fill="D9D9D9" w:themeFill="background1" w:themeFillShade="D9"/>
          </w:tcPr>
          <w:p w14:paraId="6B0485C4" w14:textId="6425B169" w:rsidR="007271D1" w:rsidRPr="00D64527" w:rsidRDefault="007271D1" w:rsidP="007271D1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Orientador</w:t>
            </w:r>
            <w:r w:rsidR="005D1DE9">
              <w:rPr>
                <w:rFonts w:ascii="Book Antiqua" w:hAnsi="Book Antiqua" w:cs="Arial"/>
              </w:rPr>
              <w:t xml:space="preserve"> (a)</w:t>
            </w:r>
            <w:r>
              <w:rPr>
                <w:rFonts w:ascii="Book Antiqua" w:hAnsi="Book Antiqua" w:cs="Arial"/>
              </w:rPr>
              <w:t>/Coordenador</w:t>
            </w:r>
            <w:r w:rsidR="005D1DE9">
              <w:rPr>
                <w:rFonts w:ascii="Book Antiqua" w:hAnsi="Book Antiqua" w:cs="Arial"/>
              </w:rPr>
              <w:t xml:space="preserve"> (a)</w:t>
            </w:r>
          </w:p>
        </w:tc>
        <w:tc>
          <w:tcPr>
            <w:tcW w:w="11482" w:type="dxa"/>
          </w:tcPr>
          <w:p w14:paraId="278CA697" w14:textId="77777777" w:rsidR="007271D1" w:rsidRDefault="007271D1" w:rsidP="007271D1">
            <w:pPr>
              <w:rPr>
                <w:rFonts w:ascii="Book Antiqua" w:hAnsi="Book Antiqua" w:cs="Arial"/>
              </w:rPr>
            </w:pPr>
          </w:p>
        </w:tc>
      </w:tr>
      <w:tr w:rsidR="007271D1" w14:paraId="21DBF658" w14:textId="77777777" w:rsidTr="00951AFD">
        <w:tc>
          <w:tcPr>
            <w:tcW w:w="2943" w:type="dxa"/>
            <w:shd w:val="clear" w:color="auto" w:fill="D9D9D9" w:themeFill="background1" w:themeFillShade="D9"/>
          </w:tcPr>
          <w:p w14:paraId="7917A6DA" w14:textId="77777777" w:rsidR="007271D1" w:rsidRPr="00D64527" w:rsidRDefault="007271D1" w:rsidP="007271D1">
            <w:pPr>
              <w:rPr>
                <w:rFonts w:ascii="Book Antiqua" w:hAnsi="Book Antiqua" w:cs="Arial"/>
              </w:rPr>
            </w:pPr>
            <w:r w:rsidRPr="00D64527">
              <w:rPr>
                <w:rFonts w:ascii="Book Antiqua" w:hAnsi="Book Antiqua" w:cs="Arial"/>
              </w:rPr>
              <w:t>Instituição</w:t>
            </w:r>
          </w:p>
        </w:tc>
        <w:tc>
          <w:tcPr>
            <w:tcW w:w="11482" w:type="dxa"/>
          </w:tcPr>
          <w:p w14:paraId="1B68E312" w14:textId="77777777" w:rsidR="007271D1" w:rsidRDefault="007271D1" w:rsidP="007271D1">
            <w:pPr>
              <w:rPr>
                <w:rFonts w:ascii="Book Antiqua" w:hAnsi="Book Antiqua" w:cs="Arial"/>
              </w:rPr>
            </w:pPr>
          </w:p>
        </w:tc>
      </w:tr>
    </w:tbl>
    <w:p w14:paraId="0E86486B" w14:textId="77777777" w:rsidR="00D64527" w:rsidRDefault="00D64527" w:rsidP="00D64527">
      <w:pPr>
        <w:spacing w:before="120" w:after="120"/>
        <w:rPr>
          <w:rFonts w:ascii="Book Antiqua" w:hAnsi="Book Antiqua" w:cs="Arial"/>
          <w:b/>
        </w:rPr>
      </w:pPr>
    </w:p>
    <w:p w14:paraId="5094D80F" w14:textId="77777777" w:rsidR="00D64527" w:rsidRDefault="00D64527" w:rsidP="00D64527">
      <w:pPr>
        <w:rPr>
          <w:rFonts w:ascii="Book Antiqua" w:hAnsi="Book Antiqua" w:cs="Arial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155"/>
        <w:gridCol w:w="2692"/>
        <w:gridCol w:w="2410"/>
        <w:gridCol w:w="1883"/>
        <w:gridCol w:w="2034"/>
        <w:gridCol w:w="2037"/>
      </w:tblGrid>
      <w:tr w:rsidR="00B665A6" w14:paraId="001F1A10" w14:textId="77777777" w:rsidTr="001E7486">
        <w:trPr>
          <w:trHeight w:val="99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19136" w14:textId="77777777" w:rsidR="00B665A6" w:rsidRDefault="00B665A6" w:rsidP="002F3CC0">
            <w:pPr>
              <w:jc w:val="center"/>
              <w:rPr>
                <w:rFonts w:ascii="Book Antiqua" w:hAnsi="Book Antiqua"/>
              </w:rPr>
            </w:pPr>
            <w:r w:rsidRPr="00995602">
              <w:rPr>
                <w:rFonts w:ascii="Book Antiqua" w:hAnsi="Book Antiqua"/>
              </w:rPr>
              <w:t xml:space="preserve">Unidades de Conservação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CB5AE" w14:textId="17793106" w:rsidR="00B665A6" w:rsidRDefault="00B665A6" w:rsidP="00B169C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Data </w:t>
            </w:r>
            <w:r w:rsidR="00CD0226">
              <w:rPr>
                <w:rFonts w:ascii="Book Antiqua" w:hAnsi="Book Antiqua"/>
              </w:rPr>
              <w:t>Prevista</w:t>
            </w:r>
          </w:p>
          <w:p w14:paraId="7FF2D828" w14:textId="77777777" w:rsidR="00B665A6" w:rsidRDefault="00B665A6" w:rsidP="00B169C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(mês/ano)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B71CA" w14:textId="4260F872" w:rsidR="00B665A6" w:rsidRPr="00A20F5E" w:rsidRDefault="00B665A6" w:rsidP="00A20F5E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A20F5E">
              <w:rPr>
                <w:rFonts w:ascii="Times New Roman" w:hAnsi="Times New Roman"/>
                <w:sz w:val="22"/>
                <w:szCs w:val="24"/>
              </w:rPr>
              <w:t>Metodologia</w:t>
            </w:r>
            <w:r>
              <w:rPr>
                <w:rFonts w:ascii="Times New Roman" w:hAnsi="Times New Roman"/>
                <w:sz w:val="22"/>
                <w:szCs w:val="24"/>
              </w:rPr>
              <w:t>/quantidade</w:t>
            </w:r>
            <w:r w:rsidR="00382F3F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382F3F">
              <w:rPr>
                <w:rFonts w:ascii="Book Antiqua" w:hAnsi="Book Antiqua"/>
                <w:color w:val="FF0000"/>
                <w:sz w:val="16"/>
                <w:szCs w:val="16"/>
              </w:rPr>
              <w:t xml:space="preserve">: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92495" w14:textId="77777777" w:rsidR="00B665A6" w:rsidRPr="002F3CC0" w:rsidRDefault="00B665A6" w:rsidP="002F3CC0">
            <w:pPr>
              <w:pStyle w:val="TxBrc8"/>
              <w:spacing w:before="120"/>
              <w:rPr>
                <w:rFonts w:ascii="Book Antiqua" w:hAnsi="Book Antiqua"/>
                <w:snapToGrid/>
                <w:sz w:val="20"/>
              </w:rPr>
            </w:pPr>
            <w:r w:rsidRPr="002F3CC0">
              <w:rPr>
                <w:rFonts w:ascii="Book Antiqua" w:hAnsi="Book Antiqua"/>
                <w:snapToGrid/>
                <w:sz w:val="20"/>
              </w:rPr>
              <w:t>Espécie</w:t>
            </w:r>
          </w:p>
          <w:p w14:paraId="2A6D2592" w14:textId="77777777" w:rsidR="00B665A6" w:rsidRDefault="00B665A6" w:rsidP="002F3CC0">
            <w:pPr>
              <w:jc w:val="center"/>
              <w:rPr>
                <w:rFonts w:ascii="Book Antiqua" w:hAnsi="Book Antiqua"/>
              </w:rPr>
            </w:pPr>
            <w:r w:rsidRPr="002F3CC0">
              <w:rPr>
                <w:rFonts w:ascii="Book Antiqua" w:hAnsi="Book Antiqua"/>
              </w:rPr>
              <w:t>(Nome científico/Nome vulgar)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4729C8" w14:textId="2181EF5D" w:rsidR="00B665A6" w:rsidRDefault="00B665A6" w:rsidP="005F573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Quantidade de matei</w:t>
            </w:r>
            <w:r w:rsidR="005D1DE9">
              <w:rPr>
                <w:rFonts w:ascii="Book Antiqua" w:hAnsi="Book Antiqua"/>
              </w:rPr>
              <w:t>r</w:t>
            </w:r>
            <w:r>
              <w:rPr>
                <w:rFonts w:ascii="Book Antiqua" w:hAnsi="Book Antiqua"/>
              </w:rPr>
              <w:t>al a ser coletado/Unidade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AC09" w14:textId="77777777" w:rsidR="00B665A6" w:rsidRDefault="00B665A6" w:rsidP="00B66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Tempo de funcionamento (no caso de armadilhas)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68899" w14:textId="77777777" w:rsidR="006112E1" w:rsidRDefault="006112E1" w:rsidP="00B665A6">
            <w:pPr>
              <w:jc w:val="center"/>
              <w:rPr>
                <w:rFonts w:ascii="Book Antiqua" w:hAnsi="Book Antiqua"/>
              </w:rPr>
            </w:pPr>
          </w:p>
          <w:p w14:paraId="63F31951" w14:textId="6A5E617D" w:rsidR="00B665A6" w:rsidRDefault="00B665A6" w:rsidP="00B665A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Tempo </w:t>
            </w:r>
            <w:r w:rsidR="00463D64">
              <w:rPr>
                <w:rFonts w:ascii="Book Antiqua" w:hAnsi="Book Antiqua"/>
              </w:rPr>
              <w:t xml:space="preserve">de </w:t>
            </w:r>
            <w:r>
              <w:rPr>
                <w:rFonts w:ascii="Book Antiqua" w:hAnsi="Book Antiqua"/>
              </w:rPr>
              <w:t>visto</w:t>
            </w:r>
            <w:r w:rsidR="00CD0226">
              <w:rPr>
                <w:rFonts w:ascii="Book Antiqua" w:hAnsi="Book Antiqua"/>
              </w:rPr>
              <w:t>ri</w:t>
            </w:r>
            <w:r>
              <w:rPr>
                <w:rFonts w:ascii="Book Antiqua" w:hAnsi="Book Antiqua"/>
              </w:rPr>
              <w:t>a (no caso de armadilhas)</w:t>
            </w:r>
          </w:p>
        </w:tc>
      </w:tr>
      <w:tr w:rsidR="00B665A6" w:rsidRPr="009E2180" w14:paraId="14B90E7A" w14:textId="77777777" w:rsidTr="001E7486">
        <w:trPr>
          <w:trHeight w:val="24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7EED" w14:textId="77777777" w:rsidR="00B665A6" w:rsidRPr="00EC43B2" w:rsidRDefault="00B665A6" w:rsidP="007D7251">
            <w:pPr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EX. PE do Rio Doce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1CE6" w14:textId="1D255047" w:rsidR="00B665A6" w:rsidRPr="00EC43B2" w:rsidRDefault="005B3E99" w:rsidP="00265DC1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Março/20</w:t>
            </w:r>
            <w:r w:rsidR="005D1DE9">
              <w:rPr>
                <w:rFonts w:ascii="Book Antiqua" w:hAnsi="Book Antiqua"/>
                <w:color w:val="FF0000"/>
                <w:sz w:val="16"/>
                <w:szCs w:val="16"/>
              </w:rPr>
              <w:t>21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A67" w14:textId="77777777" w:rsidR="00B665A6" w:rsidRPr="00EC43B2" w:rsidRDefault="00B665A6" w:rsidP="002F3CC0">
            <w:pPr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 xml:space="preserve">Ex: coleta de fezes/5kg, </w:t>
            </w:r>
            <w:r w:rsidRPr="00EC43B2">
              <w:rPr>
                <w:rFonts w:ascii="Book Antiqua" w:hAnsi="Book Antiqua"/>
                <w:color w:val="FF0000"/>
                <w:sz w:val="16"/>
                <w:szCs w:val="16"/>
              </w:rPr>
              <w:t>Tipo de armadilha</w:t>
            </w:r>
            <w:r>
              <w:rPr>
                <w:rFonts w:ascii="Book Antiqua" w:hAnsi="Book Antiqua"/>
                <w:color w:val="FF0000"/>
                <w:sz w:val="16"/>
                <w:szCs w:val="16"/>
              </w:rPr>
              <w:t xml:space="preserve"> (Ex.: shermam/ 20, tomahawk/20, pitfall/10, rede de neblina/05  etc)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F9C2" w14:textId="77777777" w:rsidR="00B665A6" w:rsidRPr="00EC43B2" w:rsidRDefault="00B665A6" w:rsidP="00265DC1">
            <w:pPr>
              <w:rPr>
                <w:rFonts w:ascii="Book Antiqua" w:hAnsi="Book Antiqua"/>
                <w:color w:val="FF0000"/>
                <w:sz w:val="16"/>
                <w:szCs w:val="16"/>
              </w:rPr>
            </w:pPr>
            <w:r w:rsidRPr="00EC43B2">
              <w:rPr>
                <w:rFonts w:ascii="Book Antiqua" w:hAnsi="Book Antiqua"/>
                <w:color w:val="FF0000"/>
                <w:sz w:val="16"/>
                <w:szCs w:val="16"/>
              </w:rPr>
              <w:t>Indicar o grupo taxonômico alvo da pesquisa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73D" w14:textId="77777777" w:rsidR="00B665A6" w:rsidRPr="00EC43B2" w:rsidRDefault="00B665A6" w:rsidP="005F5732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Estimativa da quantidade prevista para coleta, quantidade de armadilhas.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7E2" w14:textId="77777777" w:rsidR="00B665A6" w:rsidRPr="00EC43B2" w:rsidRDefault="00B665A6" w:rsidP="00265DC1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Ex.:1 semana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FD5" w14:textId="77777777" w:rsidR="00B665A6" w:rsidRDefault="00B665A6" w:rsidP="00265DC1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  <w:p w14:paraId="01122A34" w14:textId="77777777" w:rsidR="00B665A6" w:rsidRDefault="00B665A6" w:rsidP="00265DC1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  <w:p w14:paraId="30E9CF0E" w14:textId="77777777" w:rsidR="00B665A6" w:rsidRPr="00EC43B2" w:rsidRDefault="00B665A6" w:rsidP="00B665A6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Ex.: 06hs/06hs</w:t>
            </w:r>
          </w:p>
        </w:tc>
      </w:tr>
      <w:tr w:rsidR="005B3E99" w14:paraId="1B59782D" w14:textId="77777777" w:rsidTr="001E7486">
        <w:trPr>
          <w:trHeight w:val="24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AC1" w14:textId="77777777" w:rsidR="005B3E99" w:rsidRPr="00EC43B2" w:rsidRDefault="005B3E99" w:rsidP="00ED676A">
            <w:pPr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EX. PE do Rio Doce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153" w14:textId="6EADED9F" w:rsidR="005B3E99" w:rsidRPr="00EC43B2" w:rsidRDefault="005B3E99" w:rsidP="00ED676A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Abril/20</w:t>
            </w:r>
            <w:r w:rsidR="005D1DE9">
              <w:rPr>
                <w:rFonts w:ascii="Book Antiqua" w:hAnsi="Book Antiqua"/>
                <w:color w:val="FF0000"/>
                <w:sz w:val="16"/>
                <w:szCs w:val="16"/>
              </w:rPr>
              <w:t>21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FFB" w14:textId="77777777" w:rsidR="005B3E99" w:rsidRPr="00EC43B2" w:rsidRDefault="005B3E99" w:rsidP="00ED676A">
            <w:pPr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 xml:space="preserve">Ex: coleta de fezes/5kg, </w:t>
            </w:r>
            <w:r w:rsidRPr="00EC43B2">
              <w:rPr>
                <w:rFonts w:ascii="Book Antiqua" w:hAnsi="Book Antiqua"/>
                <w:color w:val="FF0000"/>
                <w:sz w:val="16"/>
                <w:szCs w:val="16"/>
              </w:rPr>
              <w:t>Tipo de armadilha</w:t>
            </w:r>
            <w:r>
              <w:rPr>
                <w:rFonts w:ascii="Book Antiqua" w:hAnsi="Book Antiqua"/>
                <w:color w:val="FF0000"/>
                <w:sz w:val="16"/>
                <w:szCs w:val="16"/>
              </w:rPr>
              <w:t xml:space="preserve"> (Ex.: shermam/ 20, tomahawk/20, pitfall/10, rede de neblina/05  etc)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64DB" w14:textId="77777777" w:rsidR="005B3E99" w:rsidRPr="00EC43B2" w:rsidRDefault="005B3E99" w:rsidP="00ED676A">
            <w:pPr>
              <w:rPr>
                <w:rFonts w:ascii="Book Antiqua" w:hAnsi="Book Antiqua"/>
                <w:color w:val="FF0000"/>
                <w:sz w:val="16"/>
                <w:szCs w:val="16"/>
              </w:rPr>
            </w:pPr>
            <w:r w:rsidRPr="00EC43B2">
              <w:rPr>
                <w:rFonts w:ascii="Book Antiqua" w:hAnsi="Book Antiqua"/>
                <w:color w:val="FF0000"/>
                <w:sz w:val="16"/>
                <w:szCs w:val="16"/>
              </w:rPr>
              <w:t>Indicar o grupo taxonômico alvo da pesquisa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2C6" w14:textId="77777777" w:rsidR="005B3E99" w:rsidRPr="00EC43B2" w:rsidRDefault="005B3E99" w:rsidP="00ED676A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Estimativa da quantidade prevista para coleta, quantidade de armadilhas.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F21" w14:textId="77777777" w:rsidR="005B3E99" w:rsidRPr="00EC43B2" w:rsidRDefault="005B3E99" w:rsidP="00ED676A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Ex.:1 semana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FB9" w14:textId="77777777" w:rsidR="005B3E99" w:rsidRDefault="005B3E99" w:rsidP="00ED676A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  <w:p w14:paraId="0C823B24" w14:textId="77777777" w:rsidR="005B3E99" w:rsidRDefault="005B3E99" w:rsidP="00ED676A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</w:p>
          <w:p w14:paraId="7B237C03" w14:textId="77777777" w:rsidR="005B3E99" w:rsidRPr="00EC43B2" w:rsidRDefault="005B3E99" w:rsidP="00ED676A">
            <w:pPr>
              <w:jc w:val="center"/>
              <w:rPr>
                <w:rFonts w:ascii="Book Antiqua" w:hAnsi="Book Antiqua"/>
                <w:color w:val="FF0000"/>
                <w:sz w:val="16"/>
                <w:szCs w:val="16"/>
              </w:rPr>
            </w:pPr>
            <w:r>
              <w:rPr>
                <w:rFonts w:ascii="Book Antiqua" w:hAnsi="Book Antiqua"/>
                <w:color w:val="FF0000"/>
                <w:sz w:val="16"/>
                <w:szCs w:val="16"/>
              </w:rPr>
              <w:t>Ex.: 06hs/06hs</w:t>
            </w:r>
          </w:p>
        </w:tc>
      </w:tr>
      <w:tr w:rsidR="005B3E99" w14:paraId="7054D3CC" w14:textId="77777777" w:rsidTr="001E7486">
        <w:trPr>
          <w:trHeight w:val="24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1E34" w14:textId="77777777" w:rsidR="005B3E99" w:rsidRPr="007D7251" w:rsidRDefault="005B3E99" w:rsidP="00265DC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9225" w14:textId="77777777" w:rsidR="005B3E99" w:rsidRPr="007D7251" w:rsidRDefault="005B3E99" w:rsidP="00265DC1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CCC" w14:textId="77777777" w:rsidR="005B3E99" w:rsidRPr="007D7251" w:rsidRDefault="005B3E99" w:rsidP="00265DC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7BE0" w14:textId="77777777" w:rsidR="005B3E99" w:rsidRPr="007D7251" w:rsidRDefault="005B3E99" w:rsidP="00265DC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D54" w14:textId="77777777" w:rsidR="005B3E99" w:rsidRPr="007D7251" w:rsidRDefault="005B3E99" w:rsidP="00265DC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17E5" w14:textId="77777777" w:rsidR="005B3E99" w:rsidRPr="007D7251" w:rsidRDefault="005B3E99" w:rsidP="00265DC1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7DE" w14:textId="77777777" w:rsidR="005B3E99" w:rsidRPr="007D7251" w:rsidRDefault="005B3E99" w:rsidP="00265DC1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5B3E99" w14:paraId="0062FB55" w14:textId="77777777" w:rsidTr="001E7486">
        <w:trPr>
          <w:trHeight w:val="24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2323" w14:textId="77777777" w:rsidR="005B3E99" w:rsidRPr="007D7251" w:rsidRDefault="005B3E99" w:rsidP="00265DC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AA17" w14:textId="77777777" w:rsidR="005B3E99" w:rsidRPr="007D7251" w:rsidRDefault="005B3E99" w:rsidP="00265DC1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CEB" w14:textId="77777777" w:rsidR="005B3E99" w:rsidRPr="007D7251" w:rsidRDefault="005B3E99" w:rsidP="00265DC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938A" w14:textId="77777777" w:rsidR="005B3E99" w:rsidRPr="007D7251" w:rsidRDefault="005B3E99" w:rsidP="00265DC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D040" w14:textId="77777777" w:rsidR="005B3E99" w:rsidRPr="007D7251" w:rsidRDefault="005B3E99" w:rsidP="00265DC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0D27" w14:textId="77777777" w:rsidR="005B3E99" w:rsidRPr="007D7251" w:rsidRDefault="005B3E99" w:rsidP="00265DC1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C35" w14:textId="77777777" w:rsidR="005B3E99" w:rsidRPr="007D7251" w:rsidRDefault="005B3E99" w:rsidP="00265DC1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5B3E99" w14:paraId="755FBA5E" w14:textId="77777777" w:rsidTr="001E7486">
        <w:trPr>
          <w:trHeight w:val="24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0A9B1" w14:textId="77777777" w:rsidR="005B3E99" w:rsidRPr="007D7251" w:rsidRDefault="005B3E99" w:rsidP="007D725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AE5E2" w14:textId="77777777" w:rsidR="005B3E99" w:rsidRPr="007D7251" w:rsidRDefault="005B3E99" w:rsidP="007D725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1FD9F" w14:textId="77777777" w:rsidR="005B3E99" w:rsidRPr="007D7251" w:rsidRDefault="005B3E99" w:rsidP="007D725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B9387" w14:textId="77777777" w:rsidR="005B3E99" w:rsidRPr="007D7251" w:rsidRDefault="005B3E99" w:rsidP="007D725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788EC" w14:textId="77777777" w:rsidR="005B3E99" w:rsidRPr="007D7251" w:rsidRDefault="005B3E99" w:rsidP="007D725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845" w14:textId="77777777" w:rsidR="005B3E99" w:rsidRPr="007D7251" w:rsidRDefault="005B3E99" w:rsidP="007D7251">
            <w:pPr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7D7251">
              <w:rPr>
                <w:rFonts w:ascii="Book Antiqua" w:hAnsi="Book Antiqua" w:cs="Arial"/>
                <w:b/>
                <w:sz w:val="18"/>
                <w:szCs w:val="18"/>
              </w:rPr>
              <w:t>Total: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44B" w14:textId="77777777" w:rsidR="005B3E99" w:rsidRPr="007D7251" w:rsidRDefault="005B3E99" w:rsidP="007D7251">
            <w:pPr>
              <w:rPr>
                <w:rFonts w:ascii="Book Antiqua" w:hAnsi="Book Antiqua" w:cs="Arial"/>
                <w:b/>
                <w:sz w:val="18"/>
                <w:szCs w:val="18"/>
              </w:rPr>
            </w:pPr>
          </w:p>
        </w:tc>
      </w:tr>
    </w:tbl>
    <w:p w14:paraId="747DA247" w14:textId="77777777" w:rsidR="00D64527" w:rsidRDefault="00D64527" w:rsidP="00D64527">
      <w:pPr>
        <w:jc w:val="both"/>
        <w:rPr>
          <w:rFonts w:ascii="Book Antiqua" w:hAnsi="Book Antiqua" w:cs="Arial"/>
          <w:b/>
        </w:rPr>
      </w:pPr>
    </w:p>
    <w:p w14:paraId="12C780FF" w14:textId="10C88D58" w:rsidR="002D5D74" w:rsidRDefault="00445E29" w:rsidP="00D64527">
      <w:pPr>
        <w:jc w:val="both"/>
        <w:rPr>
          <w:rFonts w:ascii="Book Antiqua" w:hAnsi="Book Antiqua" w:cs="Arial"/>
          <w:i/>
        </w:rPr>
      </w:pPr>
      <w:r>
        <w:rPr>
          <w:rFonts w:ascii="Book Antiqua" w:hAnsi="Book Antiqua" w:cs="Arial"/>
          <w:i/>
        </w:rPr>
        <w:t>OBS:</w:t>
      </w:r>
      <w:r w:rsidR="00E62CDC">
        <w:rPr>
          <w:rFonts w:ascii="Book Antiqua" w:hAnsi="Book Antiqua" w:cs="Arial"/>
          <w:i/>
        </w:rPr>
        <w:t xml:space="preserve"> </w:t>
      </w:r>
      <w:r w:rsidR="00D64527" w:rsidRPr="00D64527">
        <w:rPr>
          <w:rFonts w:ascii="Book Antiqua" w:hAnsi="Book Antiqua" w:cs="Arial"/>
          <w:i/>
        </w:rPr>
        <w:t>As coletas serão evitadas caso a população est</w:t>
      </w:r>
      <w:r w:rsidR="002D5D74">
        <w:rPr>
          <w:rFonts w:ascii="Book Antiqua" w:hAnsi="Book Antiqua" w:cs="Arial"/>
          <w:i/>
        </w:rPr>
        <w:t>eja em número reduzido no local.</w:t>
      </w:r>
    </w:p>
    <w:p w14:paraId="0AAC6C37" w14:textId="77777777" w:rsidR="00D64527" w:rsidRPr="00D64527" w:rsidRDefault="002D5D74" w:rsidP="00D64527">
      <w:pPr>
        <w:jc w:val="both"/>
        <w:rPr>
          <w:rFonts w:ascii="Book Antiqua" w:hAnsi="Book Antiqua" w:cs="Arial"/>
          <w:i/>
        </w:rPr>
      </w:pPr>
      <w:r>
        <w:rPr>
          <w:rFonts w:ascii="Book Antiqua" w:hAnsi="Book Antiqua" w:cs="Arial"/>
          <w:i/>
        </w:rPr>
        <w:t>Especies ameaçadas</w:t>
      </w:r>
      <w:r w:rsidR="00445E29">
        <w:rPr>
          <w:rFonts w:ascii="Book Antiqua" w:hAnsi="Book Antiqua" w:cs="Arial"/>
          <w:i/>
        </w:rPr>
        <w:t xml:space="preserve"> deverão estar acompanhadas de cópia da autorização do SISBIO.</w:t>
      </w:r>
      <w:r>
        <w:rPr>
          <w:rFonts w:ascii="Book Antiqua" w:hAnsi="Book Antiqua" w:cs="Arial"/>
          <w:i/>
        </w:rPr>
        <w:t xml:space="preserve"> </w:t>
      </w:r>
    </w:p>
    <w:p w14:paraId="13C02897" w14:textId="77777777" w:rsidR="00D64527" w:rsidRDefault="00D64527" w:rsidP="00D64527">
      <w:pPr>
        <w:rPr>
          <w:rFonts w:ascii="Book Antiqua" w:hAnsi="Book Antiqua" w:cs="Arial"/>
        </w:rPr>
      </w:pPr>
    </w:p>
    <w:p w14:paraId="44CCCF4F" w14:textId="41CEF072" w:rsidR="00A652E4" w:rsidRPr="00951AFD" w:rsidRDefault="00A652E4" w:rsidP="00951AFD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Book Antiqua" w:hAnsi="Book Antiqua" w:cs="Arial"/>
          <w:color w:val="FF0000"/>
          <w:sz w:val="16"/>
          <w:szCs w:val="17"/>
        </w:rPr>
      </w:pPr>
    </w:p>
    <w:sectPr w:rsidR="00A652E4" w:rsidRPr="00951AFD" w:rsidSect="00951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993" w:right="1105" w:bottom="567" w:left="1418" w:header="425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8D9B" w14:textId="77777777" w:rsidR="007E564F" w:rsidRDefault="007E564F">
      <w:r>
        <w:separator/>
      </w:r>
    </w:p>
  </w:endnote>
  <w:endnote w:type="continuationSeparator" w:id="0">
    <w:p w14:paraId="5ECFDCEB" w14:textId="77777777" w:rsidR="007E564F" w:rsidRDefault="007E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B1B3" w14:textId="77777777" w:rsidR="00ED71ED" w:rsidRDefault="00ED71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5DEC" w14:textId="77777777" w:rsidR="00330ADD" w:rsidRPr="00683683" w:rsidRDefault="00330ADD" w:rsidP="00330ADD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Cidade Administrativa </w:t>
    </w:r>
    <w:r>
      <w:rPr>
        <w:rFonts w:ascii="Arial" w:hAnsi="Arial" w:cs="Arial"/>
        <w:sz w:val="14"/>
        <w:szCs w:val="14"/>
      </w:rPr>
      <w:t xml:space="preserve">Presidente </w:t>
    </w:r>
    <w:r w:rsidRPr="00683683">
      <w:rPr>
        <w:rFonts w:ascii="Arial" w:hAnsi="Arial" w:cs="Arial"/>
        <w:sz w:val="14"/>
        <w:szCs w:val="14"/>
      </w:rPr>
      <w:t xml:space="preserve">Tancredo Neves, Edifício Minas - Gerência de </w:t>
    </w:r>
    <w:r>
      <w:rPr>
        <w:rFonts w:ascii="Arial" w:hAnsi="Arial" w:cs="Arial"/>
        <w:sz w:val="14"/>
        <w:szCs w:val="14"/>
      </w:rPr>
      <w:t>Criação e Manejo de Unidades de Conservação – Edifício Minas - 1º Andar</w:t>
    </w:r>
  </w:p>
  <w:p w14:paraId="0CCCF9AF" w14:textId="77777777" w:rsidR="00330ADD" w:rsidRPr="00683683" w:rsidRDefault="00330ADD" w:rsidP="00330ADD">
    <w:pPr>
      <w:pStyle w:val="Rodap"/>
      <w:jc w:val="center"/>
      <w:rPr>
        <w:rFonts w:ascii="Arial" w:hAnsi="Arial" w:cs="Arial"/>
        <w:sz w:val="14"/>
        <w:szCs w:val="14"/>
      </w:rPr>
    </w:pPr>
    <w:r w:rsidRPr="004444AA">
      <w:rPr>
        <w:rFonts w:ascii="Arial" w:hAnsi="Arial" w:cs="Arial"/>
        <w:sz w:val="14"/>
        <w:szCs w:val="14"/>
      </w:rPr>
      <w:t>Rod. Papa João Paulo II, 4</w:t>
    </w:r>
    <w:r>
      <w:rPr>
        <w:rFonts w:ascii="Arial" w:hAnsi="Arial" w:cs="Arial"/>
        <w:sz w:val="14"/>
        <w:szCs w:val="14"/>
      </w:rPr>
      <w:t>143</w:t>
    </w:r>
    <w:r w:rsidRPr="004444AA">
      <w:rPr>
        <w:rFonts w:ascii="Arial" w:hAnsi="Arial" w:cs="Arial"/>
        <w:sz w:val="14"/>
        <w:szCs w:val="14"/>
      </w:rPr>
      <w:t xml:space="preserve"> - Serra Verde</w:t>
    </w:r>
    <w:r w:rsidRPr="00683683">
      <w:rPr>
        <w:rFonts w:ascii="Arial" w:hAnsi="Arial" w:cs="Arial"/>
        <w:sz w:val="14"/>
        <w:szCs w:val="14"/>
      </w:rPr>
      <w:t xml:space="preserve"> - Belo Horizonte - MG - CEP: 31630-900</w:t>
    </w:r>
  </w:p>
  <w:p w14:paraId="2E9364F9" w14:textId="77777777" w:rsidR="00330ADD" w:rsidRPr="00683683" w:rsidRDefault="00330ADD" w:rsidP="00330ADD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E-mail: </w:t>
    </w:r>
    <w:hyperlink r:id="rId1" w:history="1">
      <w:r w:rsidRPr="00CC7A54">
        <w:rPr>
          <w:rStyle w:val="Hyperlink"/>
          <w:rFonts w:ascii="Arial" w:hAnsi="Arial" w:cs="Arial"/>
          <w:sz w:val="14"/>
          <w:szCs w:val="14"/>
        </w:rPr>
        <w:t>pesquisa.gcmuc@meioambiente.mg.gov.br</w:t>
      </w:r>
    </w:hyperlink>
  </w:p>
  <w:p w14:paraId="5114E653" w14:textId="799188AB" w:rsidR="00D94EE5" w:rsidRPr="00D94EE5" w:rsidRDefault="00D94EE5" w:rsidP="00D64527">
    <w:pPr>
      <w:pStyle w:val="Rodap"/>
      <w:tabs>
        <w:tab w:val="right" w:pos="9923"/>
      </w:tabs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6FD1" w14:textId="77777777" w:rsidR="00ED71ED" w:rsidRDefault="00ED71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B69E" w14:textId="77777777" w:rsidR="007E564F" w:rsidRDefault="007E564F">
      <w:r>
        <w:separator/>
      </w:r>
    </w:p>
  </w:footnote>
  <w:footnote w:type="continuationSeparator" w:id="0">
    <w:p w14:paraId="582E1CBE" w14:textId="77777777" w:rsidR="007E564F" w:rsidRDefault="007E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9DC3" w14:textId="77777777" w:rsidR="00ED71ED" w:rsidRDefault="00ED71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5" w:type="dxa"/>
      <w:tblInd w:w="-64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9202"/>
    </w:tblGrid>
    <w:tr w:rsidR="00904406" w:rsidRPr="00995602" w14:paraId="233C59E6" w14:textId="77777777" w:rsidTr="00B169C7">
      <w:trPr>
        <w:cantSplit/>
        <w:trHeight w:val="1016"/>
      </w:trPr>
      <w:tc>
        <w:tcPr>
          <w:tcW w:w="1433" w:type="dxa"/>
          <w:hideMark/>
        </w:tcPr>
        <w:p w14:paraId="16C167C0" w14:textId="77777777" w:rsidR="00904406" w:rsidRDefault="00904406" w:rsidP="00B169C7">
          <w:pPr>
            <w:autoSpaceDE w:val="0"/>
            <w:autoSpaceDN w:val="0"/>
            <w:snapToGrid w:val="0"/>
            <w:spacing w:line="276" w:lineRule="auto"/>
            <w:jc w:val="center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noProof/>
              <w:sz w:val="16"/>
              <w:lang w:val="pt-BR"/>
            </w:rPr>
            <w:drawing>
              <wp:inline distT="0" distB="0" distL="0" distR="0" wp14:anchorId="7B791FF6" wp14:editId="70CC1C4C">
                <wp:extent cx="467995" cy="438785"/>
                <wp:effectExtent l="0" t="0" r="825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2" w:type="dxa"/>
          <w:hideMark/>
        </w:tcPr>
        <w:p w14:paraId="14B5DC10" w14:textId="5BD59C94" w:rsidR="00904406" w:rsidRDefault="00904406" w:rsidP="00B169C7">
          <w:pPr>
            <w:snapToGrid w:val="0"/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Governo do Estado de Minas Gerais</w:t>
          </w:r>
        </w:p>
        <w:p w14:paraId="1FC804D7" w14:textId="77777777" w:rsidR="00904406" w:rsidRDefault="00904406" w:rsidP="00B169C7">
          <w:pPr>
            <w:spacing w:line="276" w:lineRule="auto"/>
            <w:rPr>
              <w:rFonts w:ascii="Arial" w:hAnsi="Arial" w:cs="Arial"/>
              <w:b/>
              <w:sz w:val="16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Secretaria de Estado de Meio Ambiente e Desenvolvimento Sustentável</w:t>
          </w:r>
        </w:p>
        <w:p w14:paraId="576E7A54" w14:textId="77777777" w:rsidR="00904406" w:rsidRDefault="00904406" w:rsidP="00B169C7">
          <w:pPr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>Instituto Estadual de Florestas</w:t>
          </w:r>
        </w:p>
        <w:p w14:paraId="4457DAA2" w14:textId="2AA8FF1F" w:rsidR="00904406" w:rsidRDefault="00904406" w:rsidP="00B169C7">
          <w:pPr>
            <w:spacing w:line="276" w:lineRule="auto"/>
            <w:rPr>
              <w:rFonts w:ascii="Arial" w:hAnsi="Arial" w:cs="Arial"/>
              <w:b/>
              <w:sz w:val="16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 xml:space="preserve">Diretoria de </w:t>
          </w:r>
          <w:r w:rsidR="00CD0226">
            <w:rPr>
              <w:rFonts w:ascii="Arial" w:hAnsi="Arial" w:cs="Arial"/>
              <w:b/>
              <w:sz w:val="16"/>
              <w:lang w:eastAsia="en-US"/>
            </w:rPr>
            <w:t>Unidades de Conservação</w:t>
          </w:r>
        </w:p>
        <w:p w14:paraId="796B44D3" w14:textId="6D654D8F" w:rsidR="00904406" w:rsidRDefault="00904406" w:rsidP="00B169C7">
          <w:pPr>
            <w:autoSpaceDE w:val="0"/>
            <w:autoSpaceDN w:val="0"/>
            <w:spacing w:line="276" w:lineRule="auto"/>
            <w:rPr>
              <w:rFonts w:ascii="Arial" w:hAnsi="Arial" w:cs="Arial"/>
              <w:b/>
              <w:sz w:val="16"/>
              <w:szCs w:val="24"/>
              <w:lang w:eastAsia="en-US"/>
            </w:rPr>
          </w:pPr>
          <w:r>
            <w:rPr>
              <w:rFonts w:ascii="Arial" w:hAnsi="Arial" w:cs="Arial"/>
              <w:b/>
              <w:sz w:val="16"/>
              <w:lang w:eastAsia="en-US"/>
            </w:rPr>
            <w:t xml:space="preserve">Gerência de </w:t>
          </w:r>
          <w:r w:rsidR="00CD0226">
            <w:rPr>
              <w:rFonts w:ascii="Arial" w:hAnsi="Arial" w:cs="Arial"/>
              <w:b/>
              <w:sz w:val="16"/>
              <w:lang w:eastAsia="en-US"/>
            </w:rPr>
            <w:t>Criação e Manejo de Unidades de Conservação</w:t>
          </w:r>
        </w:p>
      </w:tc>
    </w:tr>
  </w:tbl>
  <w:p w14:paraId="5D51A126" w14:textId="5CCDF2DA" w:rsidR="00DA31F5" w:rsidRDefault="00DA31F5" w:rsidP="00DB54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F514" w14:textId="77777777" w:rsidR="00ED71ED" w:rsidRDefault="00ED71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B671DA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0B0317"/>
    <w:multiLevelType w:val="singleLevel"/>
    <w:tmpl w:val="52503CD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6B495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1988328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F64658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F844C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2277596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245A54CD"/>
    <w:multiLevelType w:val="hybridMultilevel"/>
    <w:tmpl w:val="091270EA"/>
    <w:lvl w:ilvl="0" w:tplc="262CC33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11758"/>
    <w:multiLevelType w:val="singleLevel"/>
    <w:tmpl w:val="826A81C4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E680D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E53563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0B47C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3028343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32CF74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39BC234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C0B3A1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694D4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0F5754"/>
    <w:multiLevelType w:val="hybridMultilevel"/>
    <w:tmpl w:val="EF843D24"/>
    <w:lvl w:ilvl="0" w:tplc="12802E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04CE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1E4B9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421D1F17"/>
    <w:multiLevelType w:val="hybridMultilevel"/>
    <w:tmpl w:val="E5BCEB8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2750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4955174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51A90763"/>
    <w:multiLevelType w:val="hybridMultilevel"/>
    <w:tmpl w:val="264C8C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776C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5EA94AD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11E7D30"/>
    <w:multiLevelType w:val="hybridMultilevel"/>
    <w:tmpl w:val="FE42CB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41B3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C2223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66F17078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D6175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C2636E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9C2FCB"/>
    <w:multiLevelType w:val="hybridMultilevel"/>
    <w:tmpl w:val="9C2AA260"/>
    <w:lvl w:ilvl="0" w:tplc="0416000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abstractNum w:abstractNumId="34" w15:restartNumberingAfterBreak="0">
    <w:nsid w:val="7283657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76F563B2"/>
    <w:multiLevelType w:val="singleLevel"/>
    <w:tmpl w:val="262CC33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28"/>
  </w:num>
  <w:num w:numId="5">
    <w:abstractNumId w:val="3"/>
  </w:num>
  <w:num w:numId="6">
    <w:abstractNumId w:val="15"/>
  </w:num>
  <w:num w:numId="7">
    <w:abstractNumId w:val="4"/>
  </w:num>
  <w:num w:numId="8">
    <w:abstractNumId w:val="34"/>
  </w:num>
  <w:num w:numId="9">
    <w:abstractNumId w:val="23"/>
  </w:num>
  <w:num w:numId="10">
    <w:abstractNumId w:val="20"/>
  </w:num>
  <w:num w:numId="11">
    <w:abstractNumId w:val="31"/>
  </w:num>
  <w:num w:numId="12">
    <w:abstractNumId w:val="13"/>
  </w:num>
  <w:num w:numId="13">
    <w:abstractNumId w:val="5"/>
  </w:num>
  <w:num w:numId="14">
    <w:abstractNumId w:val="32"/>
  </w:num>
  <w:num w:numId="15">
    <w:abstractNumId w:val="11"/>
  </w:num>
  <w:num w:numId="16">
    <w:abstractNumId w:val="29"/>
  </w:num>
  <w:num w:numId="17">
    <w:abstractNumId w:val="22"/>
  </w:num>
  <w:num w:numId="18">
    <w:abstractNumId w:val="25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"/>
  </w:num>
  <w:num w:numId="22">
    <w:abstractNumId w:val="35"/>
  </w:num>
  <w:num w:numId="23">
    <w:abstractNumId w:val="19"/>
  </w:num>
  <w:num w:numId="24">
    <w:abstractNumId w:val="14"/>
  </w:num>
  <w:num w:numId="25">
    <w:abstractNumId w:val="26"/>
  </w:num>
  <w:num w:numId="26">
    <w:abstractNumId w:val="12"/>
  </w:num>
  <w:num w:numId="27">
    <w:abstractNumId w:val="7"/>
  </w:num>
  <w:num w:numId="28">
    <w:abstractNumId w:val="30"/>
  </w:num>
  <w:num w:numId="29">
    <w:abstractNumId w:val="2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16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17"/>
  </w:num>
  <w:num w:numId="34">
    <w:abstractNumId w:val="8"/>
  </w:num>
  <w:num w:numId="35">
    <w:abstractNumId w:val="21"/>
  </w:num>
  <w:num w:numId="36">
    <w:abstractNumId w:val="33"/>
  </w:num>
  <w:num w:numId="37">
    <w:abstractNumId w:val="27"/>
  </w:num>
  <w:num w:numId="38">
    <w:abstractNumId w:val="2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976"/>
    <w:rsid w:val="00002643"/>
    <w:rsid w:val="00003928"/>
    <w:rsid w:val="00003F34"/>
    <w:rsid w:val="00007CB3"/>
    <w:rsid w:val="00021F37"/>
    <w:rsid w:val="00027E58"/>
    <w:rsid w:val="00046FC9"/>
    <w:rsid w:val="00070889"/>
    <w:rsid w:val="00073966"/>
    <w:rsid w:val="00097DEF"/>
    <w:rsid w:val="000A6553"/>
    <w:rsid w:val="00103CF7"/>
    <w:rsid w:val="00141507"/>
    <w:rsid w:val="001467C3"/>
    <w:rsid w:val="00146C9C"/>
    <w:rsid w:val="00150589"/>
    <w:rsid w:val="00157467"/>
    <w:rsid w:val="00161CA2"/>
    <w:rsid w:val="0016580B"/>
    <w:rsid w:val="0016589B"/>
    <w:rsid w:val="001726B1"/>
    <w:rsid w:val="00176165"/>
    <w:rsid w:val="001B45DF"/>
    <w:rsid w:val="001C57E2"/>
    <w:rsid w:val="001E454F"/>
    <w:rsid w:val="001E7486"/>
    <w:rsid w:val="001F10E6"/>
    <w:rsid w:val="001F3BA8"/>
    <w:rsid w:val="001F6340"/>
    <w:rsid w:val="00211091"/>
    <w:rsid w:val="00211370"/>
    <w:rsid w:val="00221232"/>
    <w:rsid w:val="00223B79"/>
    <w:rsid w:val="00264580"/>
    <w:rsid w:val="00265DC1"/>
    <w:rsid w:val="00266EDA"/>
    <w:rsid w:val="00273A9D"/>
    <w:rsid w:val="00293131"/>
    <w:rsid w:val="002937AF"/>
    <w:rsid w:val="002B65FD"/>
    <w:rsid w:val="002C3549"/>
    <w:rsid w:val="002D5D74"/>
    <w:rsid w:val="002F3CC0"/>
    <w:rsid w:val="00302FFA"/>
    <w:rsid w:val="0032528B"/>
    <w:rsid w:val="00330ADD"/>
    <w:rsid w:val="00344251"/>
    <w:rsid w:val="00355479"/>
    <w:rsid w:val="003612BC"/>
    <w:rsid w:val="003639A7"/>
    <w:rsid w:val="003657D7"/>
    <w:rsid w:val="003748A4"/>
    <w:rsid w:val="003807F9"/>
    <w:rsid w:val="00382AE4"/>
    <w:rsid w:val="00382F3F"/>
    <w:rsid w:val="00384CA6"/>
    <w:rsid w:val="003A7A8E"/>
    <w:rsid w:val="003B1EB3"/>
    <w:rsid w:val="003B38B3"/>
    <w:rsid w:val="003C2791"/>
    <w:rsid w:val="003D0DD6"/>
    <w:rsid w:val="003E6A72"/>
    <w:rsid w:val="0042569C"/>
    <w:rsid w:val="00433349"/>
    <w:rsid w:val="0044094A"/>
    <w:rsid w:val="004428E8"/>
    <w:rsid w:val="00444E14"/>
    <w:rsid w:val="00445E29"/>
    <w:rsid w:val="00463D64"/>
    <w:rsid w:val="00482357"/>
    <w:rsid w:val="00482F7B"/>
    <w:rsid w:val="00484B6A"/>
    <w:rsid w:val="004A2051"/>
    <w:rsid w:val="004B2FA0"/>
    <w:rsid w:val="0054027C"/>
    <w:rsid w:val="00542226"/>
    <w:rsid w:val="00557D52"/>
    <w:rsid w:val="00567214"/>
    <w:rsid w:val="0057404A"/>
    <w:rsid w:val="00582553"/>
    <w:rsid w:val="005872E8"/>
    <w:rsid w:val="005A1DFA"/>
    <w:rsid w:val="005B0B99"/>
    <w:rsid w:val="005B3E99"/>
    <w:rsid w:val="005B4762"/>
    <w:rsid w:val="005C53E0"/>
    <w:rsid w:val="005D1DE9"/>
    <w:rsid w:val="005D205C"/>
    <w:rsid w:val="005F320D"/>
    <w:rsid w:val="006112E1"/>
    <w:rsid w:val="0062077F"/>
    <w:rsid w:val="00624F2E"/>
    <w:rsid w:val="006303B1"/>
    <w:rsid w:val="00645B3D"/>
    <w:rsid w:val="006463F4"/>
    <w:rsid w:val="0067792A"/>
    <w:rsid w:val="00681976"/>
    <w:rsid w:val="00693D2D"/>
    <w:rsid w:val="006945E9"/>
    <w:rsid w:val="006B4F8E"/>
    <w:rsid w:val="006C69CD"/>
    <w:rsid w:val="006C7FF6"/>
    <w:rsid w:val="006D3741"/>
    <w:rsid w:val="006D65D3"/>
    <w:rsid w:val="006D7D4E"/>
    <w:rsid w:val="00702044"/>
    <w:rsid w:val="00704D04"/>
    <w:rsid w:val="007271D1"/>
    <w:rsid w:val="00727BAD"/>
    <w:rsid w:val="0073219D"/>
    <w:rsid w:val="00742D9C"/>
    <w:rsid w:val="00760438"/>
    <w:rsid w:val="00760B05"/>
    <w:rsid w:val="007632E3"/>
    <w:rsid w:val="00775D5C"/>
    <w:rsid w:val="00781042"/>
    <w:rsid w:val="007B2D24"/>
    <w:rsid w:val="007C7807"/>
    <w:rsid w:val="007D310E"/>
    <w:rsid w:val="007D7251"/>
    <w:rsid w:val="007E13A0"/>
    <w:rsid w:val="007E2AD0"/>
    <w:rsid w:val="007E564F"/>
    <w:rsid w:val="007F1179"/>
    <w:rsid w:val="00813081"/>
    <w:rsid w:val="00815761"/>
    <w:rsid w:val="00833F0F"/>
    <w:rsid w:val="00835259"/>
    <w:rsid w:val="008406E4"/>
    <w:rsid w:val="00851248"/>
    <w:rsid w:val="00853187"/>
    <w:rsid w:val="00864A52"/>
    <w:rsid w:val="00877296"/>
    <w:rsid w:val="008868B6"/>
    <w:rsid w:val="00887895"/>
    <w:rsid w:val="008D55BC"/>
    <w:rsid w:val="008D5B1E"/>
    <w:rsid w:val="008E007C"/>
    <w:rsid w:val="008E0DE8"/>
    <w:rsid w:val="008E629F"/>
    <w:rsid w:val="008F22E1"/>
    <w:rsid w:val="008F3666"/>
    <w:rsid w:val="00904406"/>
    <w:rsid w:val="009409E2"/>
    <w:rsid w:val="00945D83"/>
    <w:rsid w:val="00951AFD"/>
    <w:rsid w:val="00951F3F"/>
    <w:rsid w:val="00960E1D"/>
    <w:rsid w:val="00981ECD"/>
    <w:rsid w:val="009860A1"/>
    <w:rsid w:val="00991A4C"/>
    <w:rsid w:val="009A310F"/>
    <w:rsid w:val="009D51FE"/>
    <w:rsid w:val="009E0B39"/>
    <w:rsid w:val="009E2180"/>
    <w:rsid w:val="00A159AA"/>
    <w:rsid w:val="00A20F5E"/>
    <w:rsid w:val="00A26D4A"/>
    <w:rsid w:val="00A319C3"/>
    <w:rsid w:val="00A31C8F"/>
    <w:rsid w:val="00A476F4"/>
    <w:rsid w:val="00A522C0"/>
    <w:rsid w:val="00A56825"/>
    <w:rsid w:val="00A652E4"/>
    <w:rsid w:val="00A94743"/>
    <w:rsid w:val="00AA216C"/>
    <w:rsid w:val="00AD3502"/>
    <w:rsid w:val="00AE09A7"/>
    <w:rsid w:val="00AF07C2"/>
    <w:rsid w:val="00B13942"/>
    <w:rsid w:val="00B257EA"/>
    <w:rsid w:val="00B3554D"/>
    <w:rsid w:val="00B51D9E"/>
    <w:rsid w:val="00B665A6"/>
    <w:rsid w:val="00B6732A"/>
    <w:rsid w:val="00B85325"/>
    <w:rsid w:val="00BB087F"/>
    <w:rsid w:val="00BB6C54"/>
    <w:rsid w:val="00BC3AFD"/>
    <w:rsid w:val="00BD0C7C"/>
    <w:rsid w:val="00BE3A8F"/>
    <w:rsid w:val="00BE480B"/>
    <w:rsid w:val="00BF331A"/>
    <w:rsid w:val="00C05A4D"/>
    <w:rsid w:val="00C12742"/>
    <w:rsid w:val="00C15E70"/>
    <w:rsid w:val="00C219B2"/>
    <w:rsid w:val="00C4789E"/>
    <w:rsid w:val="00C60869"/>
    <w:rsid w:val="00C633E1"/>
    <w:rsid w:val="00C73A78"/>
    <w:rsid w:val="00C74DAB"/>
    <w:rsid w:val="00C80668"/>
    <w:rsid w:val="00C836D4"/>
    <w:rsid w:val="00CA1D84"/>
    <w:rsid w:val="00CC7683"/>
    <w:rsid w:val="00CD0226"/>
    <w:rsid w:val="00CD2478"/>
    <w:rsid w:val="00CE25AA"/>
    <w:rsid w:val="00CF0DEE"/>
    <w:rsid w:val="00CF1618"/>
    <w:rsid w:val="00CF3291"/>
    <w:rsid w:val="00CF7847"/>
    <w:rsid w:val="00D03359"/>
    <w:rsid w:val="00D04448"/>
    <w:rsid w:val="00D0469B"/>
    <w:rsid w:val="00D22BD4"/>
    <w:rsid w:val="00D355F1"/>
    <w:rsid w:val="00D432E8"/>
    <w:rsid w:val="00D64527"/>
    <w:rsid w:val="00D81611"/>
    <w:rsid w:val="00D82462"/>
    <w:rsid w:val="00D94EE5"/>
    <w:rsid w:val="00D96D4D"/>
    <w:rsid w:val="00DA28D6"/>
    <w:rsid w:val="00DA2CC5"/>
    <w:rsid w:val="00DA2D73"/>
    <w:rsid w:val="00DA31F5"/>
    <w:rsid w:val="00DB5057"/>
    <w:rsid w:val="00DB545F"/>
    <w:rsid w:val="00DC188F"/>
    <w:rsid w:val="00DD3D75"/>
    <w:rsid w:val="00DD56D6"/>
    <w:rsid w:val="00DE318D"/>
    <w:rsid w:val="00DF4AD9"/>
    <w:rsid w:val="00E03F0D"/>
    <w:rsid w:val="00E1086A"/>
    <w:rsid w:val="00E16CE7"/>
    <w:rsid w:val="00E336FD"/>
    <w:rsid w:val="00E407CD"/>
    <w:rsid w:val="00E448D9"/>
    <w:rsid w:val="00E54B0D"/>
    <w:rsid w:val="00E572C6"/>
    <w:rsid w:val="00E62CDC"/>
    <w:rsid w:val="00E63F09"/>
    <w:rsid w:val="00E67A06"/>
    <w:rsid w:val="00E9579F"/>
    <w:rsid w:val="00EC13BA"/>
    <w:rsid w:val="00EC1F04"/>
    <w:rsid w:val="00EC43B2"/>
    <w:rsid w:val="00EC62A2"/>
    <w:rsid w:val="00ED71ED"/>
    <w:rsid w:val="00EE4134"/>
    <w:rsid w:val="00F03033"/>
    <w:rsid w:val="00F141F3"/>
    <w:rsid w:val="00F17C06"/>
    <w:rsid w:val="00F30957"/>
    <w:rsid w:val="00F362D9"/>
    <w:rsid w:val="00F373B5"/>
    <w:rsid w:val="00F37876"/>
    <w:rsid w:val="00F47E1C"/>
    <w:rsid w:val="00F74BEC"/>
    <w:rsid w:val="00F80A7F"/>
    <w:rsid w:val="00F9024D"/>
    <w:rsid w:val="00F93BCC"/>
    <w:rsid w:val="00F959B2"/>
    <w:rsid w:val="00F9758A"/>
    <w:rsid w:val="00FA6445"/>
    <w:rsid w:val="00FB2C83"/>
    <w:rsid w:val="00FB3B78"/>
    <w:rsid w:val="00FE0776"/>
    <w:rsid w:val="00FE39E1"/>
    <w:rsid w:val="00FE7CFB"/>
    <w:rsid w:val="00FF081E"/>
    <w:rsid w:val="00FF60BB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59D20"/>
  <w15:docId w15:val="{2430DEE8-1317-4423-9F90-2CE5BCBA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04A"/>
    <w:rPr>
      <w:rFonts w:ascii="Century Gothic" w:hAnsi="Century Gothic"/>
      <w:lang w:val="pt-PT"/>
    </w:rPr>
  </w:style>
  <w:style w:type="paragraph" w:styleId="Ttulo1">
    <w:name w:val="heading 1"/>
    <w:basedOn w:val="Normal"/>
    <w:next w:val="Normal"/>
    <w:qFormat/>
    <w:rsid w:val="0057404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7404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rFonts w:ascii="Times New Roman" w:hAnsi="Times New Roman"/>
      <w:b/>
      <w:sz w:val="1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64527"/>
    <w:pPr>
      <w:keepNext/>
      <w:outlineLvl w:val="2"/>
    </w:pPr>
    <w:rPr>
      <w:rFonts w:ascii="Arial" w:hAnsi="Arial"/>
      <w:b/>
      <w:sz w:val="24"/>
      <w:lang w:val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64527"/>
    <w:pPr>
      <w:keepNext/>
      <w:outlineLvl w:val="3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740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7404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5740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</w:rPr>
  </w:style>
  <w:style w:type="paragraph" w:styleId="Corpodetexto2">
    <w:name w:val="Body Text 2"/>
    <w:basedOn w:val="Normal"/>
    <w:rsid w:val="005740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  <w:sz w:val="16"/>
    </w:rPr>
  </w:style>
  <w:style w:type="paragraph" w:styleId="Textodebalo">
    <w:name w:val="Balloon Text"/>
    <w:basedOn w:val="Normal"/>
    <w:semiHidden/>
    <w:rsid w:val="0057404A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57404A"/>
    <w:rPr>
      <w:sz w:val="16"/>
      <w:szCs w:val="16"/>
    </w:rPr>
  </w:style>
  <w:style w:type="paragraph" w:styleId="Textodecomentrio">
    <w:name w:val="annotation text"/>
    <w:basedOn w:val="Normal"/>
    <w:semiHidden/>
    <w:rsid w:val="0057404A"/>
  </w:style>
  <w:style w:type="paragraph" w:styleId="Assuntodocomentrio">
    <w:name w:val="annotation subject"/>
    <w:basedOn w:val="Textodecomentrio"/>
    <w:next w:val="Textodecomentrio"/>
    <w:semiHidden/>
    <w:rsid w:val="0057404A"/>
    <w:rPr>
      <w:b/>
      <w:bCs/>
    </w:rPr>
  </w:style>
  <w:style w:type="character" w:styleId="Hyperlink">
    <w:name w:val="Hyperlink"/>
    <w:rsid w:val="00F959B2"/>
    <w:rPr>
      <w:color w:val="0000FF"/>
      <w:u w:val="single"/>
    </w:rPr>
  </w:style>
  <w:style w:type="table" w:styleId="Tabelacomgrade">
    <w:name w:val="Table Grid"/>
    <w:basedOn w:val="Tabelanormal"/>
    <w:rsid w:val="00D2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9409E2"/>
    <w:pPr>
      <w:shd w:val="clear" w:color="FF0000" w:fill="auto"/>
      <w:jc w:val="center"/>
    </w:pPr>
    <w:rPr>
      <w:rFonts w:ascii="Arial Rounded MT Bold" w:hAnsi="Arial Rounded MT Bold" w:cs="Arial"/>
      <w:b/>
      <w:bCs/>
      <w:smallCaps/>
      <w:color w:val="FF0000"/>
      <w:sz w:val="56"/>
      <w:szCs w:val="56"/>
      <w:lang w:val="pt-BR"/>
    </w:rPr>
  </w:style>
  <w:style w:type="character" w:styleId="Forte">
    <w:name w:val="Strong"/>
    <w:qFormat/>
    <w:rsid w:val="00742D9C"/>
    <w:rPr>
      <w:b/>
      <w:bCs/>
    </w:rPr>
  </w:style>
  <w:style w:type="character" w:customStyle="1" w:styleId="RodapChar">
    <w:name w:val="Rodapé Char"/>
    <w:link w:val="Rodap"/>
    <w:uiPriority w:val="99"/>
    <w:rsid w:val="004428E8"/>
    <w:rPr>
      <w:rFonts w:ascii="Century Gothic" w:hAnsi="Century Gothic"/>
      <w:lang w:val="pt-PT"/>
    </w:rPr>
  </w:style>
  <w:style w:type="character" w:customStyle="1" w:styleId="CorpodetextoChar">
    <w:name w:val="Corpo de texto Char"/>
    <w:link w:val="Corpodetexto"/>
    <w:rsid w:val="00DA2D73"/>
    <w:rPr>
      <w:b/>
      <w:lang w:val="pt-PT"/>
    </w:rPr>
  </w:style>
  <w:style w:type="paragraph" w:styleId="PargrafodaLista">
    <w:name w:val="List Paragraph"/>
    <w:basedOn w:val="Normal"/>
    <w:uiPriority w:val="34"/>
    <w:qFormat/>
    <w:rsid w:val="00F93BC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D64527"/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semiHidden/>
    <w:rsid w:val="00D64527"/>
    <w:rPr>
      <w:rFonts w:ascii="Arial" w:hAnsi="Arial"/>
      <w:b/>
    </w:rPr>
  </w:style>
  <w:style w:type="character" w:customStyle="1" w:styleId="Ttulo2Char">
    <w:name w:val="Título 2 Char"/>
    <w:basedOn w:val="Fontepargpadro"/>
    <w:link w:val="Ttulo2"/>
    <w:rsid w:val="00D64527"/>
    <w:rPr>
      <w:b/>
      <w:sz w:val="16"/>
      <w:shd w:val="pct20" w:color="auto" w:fill="auto"/>
      <w:lang w:val="pt-PT"/>
    </w:rPr>
  </w:style>
  <w:style w:type="paragraph" w:customStyle="1" w:styleId="TxBrc8">
    <w:name w:val="TxBr_c8"/>
    <w:basedOn w:val="Normal"/>
    <w:rsid w:val="00BD0C7C"/>
    <w:pPr>
      <w:spacing w:line="240" w:lineRule="atLeast"/>
      <w:jc w:val="center"/>
    </w:pPr>
    <w:rPr>
      <w:rFonts w:ascii="Times New Roman" w:hAnsi="Times New Roman"/>
      <w:snapToGrid w:val="0"/>
      <w:sz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ED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squisa.gcmuc@meioambien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259357\Documents\Autoriza&#231;&#227;o\Autorizacao%20CO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F2E4-3214-48E9-83CB-802033A2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Autorizacao COL</Template>
  <TotalTime>94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LICENÇA PARA REALIZAÇÃO DE PESQUISAS EM UNIDADES DE CONSERVAÇÃO</vt:lpstr>
    </vt:vector>
  </TitlesOfParts>
  <Company>Inst. Estadual de Florestas</Company>
  <LinksUpToDate>false</LinksUpToDate>
  <CharactersWithSpaces>1422</CharactersWithSpaces>
  <SharedDoc>false</SharedDoc>
  <HLinks>
    <vt:vector size="12" baseType="variant">
      <vt:variant>
        <vt:i4>7798831</vt:i4>
      </vt:variant>
      <vt:variant>
        <vt:i4>0</vt:i4>
      </vt:variant>
      <vt:variant>
        <vt:i4>0</vt:i4>
      </vt:variant>
      <vt:variant>
        <vt:i4>5</vt:i4>
      </vt:variant>
      <vt:variant>
        <vt:lpwstr>http://www.mma.gov.br/patrimonio-genetico/acesso-ao-patrimonio-genetico-e-aos-conhecimentos-tradicionais-associados</vt:lpwstr>
      </vt:variant>
      <vt:variant>
        <vt:lpwstr/>
      </vt:variant>
      <vt:variant>
        <vt:i4>6488095</vt:i4>
      </vt:variant>
      <vt:variant>
        <vt:i4>3</vt:i4>
      </vt:variant>
      <vt:variant>
        <vt:i4>0</vt:i4>
      </vt:variant>
      <vt:variant>
        <vt:i4>5</vt:i4>
      </vt:variant>
      <vt:variant>
        <vt:lpwstr>mailto:pesquisa.gprop@meioambiente.mg.gov.br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LICENÇA PARA REALIZAÇÃO DE PESQUISAS EM UNIDADES DE CONSERVAÇÃO</dc:title>
  <dc:creator>Fabrício Thomaz de Oliveira Ker</dc:creator>
  <cp:lastModifiedBy>Fernanda Teixeira Silva</cp:lastModifiedBy>
  <cp:revision>39</cp:revision>
  <cp:lastPrinted>2011-04-18T14:24:00Z</cp:lastPrinted>
  <dcterms:created xsi:type="dcterms:W3CDTF">2013-12-27T15:56:00Z</dcterms:created>
  <dcterms:modified xsi:type="dcterms:W3CDTF">2021-08-29T19:51:00Z</dcterms:modified>
</cp:coreProperties>
</file>